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510"/>
        <w:tblW w:w="5000" w:type="pct"/>
        <w:tblLook w:val="04A0" w:firstRow="1" w:lastRow="0" w:firstColumn="1" w:lastColumn="0" w:noHBand="0" w:noVBand="1"/>
      </w:tblPr>
      <w:tblGrid>
        <w:gridCol w:w="2990"/>
        <w:gridCol w:w="5504"/>
      </w:tblGrid>
      <w:tr w:rsidR="003230A2" w:rsidRPr="005915A3" w14:paraId="0DC8FEF6" w14:textId="77777777" w:rsidTr="00F96E14">
        <w:tc>
          <w:tcPr>
            <w:tcW w:w="1760" w:type="pct"/>
          </w:tcPr>
          <w:p w14:paraId="5AAC245C" w14:textId="77777777" w:rsidR="003230A2" w:rsidRPr="005915A3" w:rsidRDefault="003230A2" w:rsidP="00F96E14">
            <w:pPr>
              <w:spacing w:line="276" w:lineRule="auto"/>
              <w:jc w:val="center"/>
              <w:rPr>
                <w:b/>
                <w:bCs/>
                <w:lang w:val="es-PE"/>
              </w:rPr>
            </w:pPr>
            <w:r w:rsidRPr="005915A3">
              <w:rPr>
                <w:bCs/>
              </w:rPr>
              <w:t xml:space="preserve">  </w:t>
            </w:r>
            <w:r w:rsidRPr="005915A3">
              <w:rPr>
                <w:b/>
                <w:bCs/>
                <w:lang w:val="es-PE"/>
              </w:rPr>
              <w:t>Rol de contribución</w:t>
            </w:r>
          </w:p>
        </w:tc>
        <w:tc>
          <w:tcPr>
            <w:tcW w:w="3240" w:type="pct"/>
          </w:tcPr>
          <w:p w14:paraId="18FBC533" w14:textId="77777777" w:rsidR="003230A2" w:rsidRPr="005915A3" w:rsidRDefault="003230A2" w:rsidP="00F96E14">
            <w:pPr>
              <w:spacing w:line="276" w:lineRule="auto"/>
              <w:jc w:val="center"/>
              <w:rPr>
                <w:b/>
                <w:bCs/>
                <w:lang w:val="es-PE"/>
              </w:rPr>
            </w:pPr>
            <w:r w:rsidRPr="005915A3">
              <w:rPr>
                <w:b/>
                <w:bCs/>
                <w:lang w:val="es-PE"/>
              </w:rPr>
              <w:t>Autores</w:t>
            </w:r>
          </w:p>
        </w:tc>
      </w:tr>
      <w:tr w:rsidR="003230A2" w:rsidRPr="005915A3" w14:paraId="6F4D5C2D" w14:textId="77777777" w:rsidTr="00F96E14">
        <w:tc>
          <w:tcPr>
            <w:tcW w:w="1760" w:type="pct"/>
          </w:tcPr>
          <w:p w14:paraId="72E9D724" w14:textId="77777777" w:rsidR="003230A2" w:rsidRPr="005915A3" w:rsidRDefault="003230A2" w:rsidP="00F96E14">
            <w:pPr>
              <w:spacing w:line="276" w:lineRule="auto"/>
              <w:rPr>
                <w:lang w:val="es-PE"/>
              </w:rPr>
            </w:pPr>
            <w:r w:rsidRPr="005915A3">
              <w:rPr>
                <w:lang w:val="es-PE"/>
              </w:rPr>
              <w:t xml:space="preserve">Conceptualización </w:t>
            </w:r>
          </w:p>
        </w:tc>
        <w:tc>
          <w:tcPr>
            <w:tcW w:w="3240" w:type="pct"/>
          </w:tcPr>
          <w:p w14:paraId="0FEF6DA0" w14:textId="6789D6CF" w:rsidR="003230A2" w:rsidRPr="005915A3" w:rsidRDefault="00F96E14" w:rsidP="00F96E14">
            <w:pPr>
              <w:spacing w:line="276" w:lineRule="auto"/>
              <w:jc w:val="both"/>
              <w:rPr>
                <w:i/>
                <w:iCs/>
                <w:lang w:val="es-PE"/>
              </w:rPr>
            </w:pPr>
            <w:r>
              <w:rPr>
                <w:i/>
                <w:iCs/>
                <w:lang w:val="es-PE"/>
              </w:rPr>
              <w:t>Ejemplo: Susan Montero, Liliana Flores</w:t>
            </w:r>
          </w:p>
        </w:tc>
      </w:tr>
      <w:tr w:rsidR="00F96E14" w:rsidRPr="005915A3" w14:paraId="64D45CD6" w14:textId="77777777" w:rsidTr="00F96E14">
        <w:tc>
          <w:tcPr>
            <w:tcW w:w="1760" w:type="pct"/>
          </w:tcPr>
          <w:p w14:paraId="39FEAA61" w14:textId="412FF233" w:rsidR="00F96E14" w:rsidRPr="005915A3" w:rsidRDefault="00F96E14" w:rsidP="00F96E14">
            <w:pPr>
              <w:spacing w:line="276" w:lineRule="auto"/>
              <w:rPr>
                <w:lang w:val="es-PE"/>
              </w:rPr>
            </w:pPr>
            <w:r w:rsidRPr="00F96E14">
              <w:rPr>
                <w:lang w:val="es-PE"/>
              </w:rPr>
              <w:t>Metodología</w:t>
            </w:r>
          </w:p>
        </w:tc>
        <w:tc>
          <w:tcPr>
            <w:tcW w:w="3240" w:type="pct"/>
          </w:tcPr>
          <w:p w14:paraId="79DB157D" w14:textId="77777777" w:rsidR="00F96E14" w:rsidRDefault="00F96E14" w:rsidP="00F96E14">
            <w:pPr>
              <w:spacing w:line="276" w:lineRule="auto"/>
              <w:jc w:val="both"/>
              <w:rPr>
                <w:i/>
                <w:iCs/>
                <w:lang w:val="es-PE"/>
              </w:rPr>
            </w:pPr>
          </w:p>
        </w:tc>
      </w:tr>
      <w:tr w:rsidR="00F96E14" w:rsidRPr="005915A3" w14:paraId="727DFA15" w14:textId="77777777" w:rsidTr="00F96E14">
        <w:tc>
          <w:tcPr>
            <w:tcW w:w="1760" w:type="pct"/>
          </w:tcPr>
          <w:p w14:paraId="37DA1973" w14:textId="0C88C126" w:rsidR="00F96E14" w:rsidRPr="00F96E14" w:rsidRDefault="00F96E14" w:rsidP="00F96E14">
            <w:pPr>
              <w:spacing w:line="276" w:lineRule="auto"/>
              <w:rPr>
                <w:lang w:val="es-PE"/>
              </w:rPr>
            </w:pPr>
            <w:r w:rsidRPr="00F96E14">
              <w:rPr>
                <w:lang w:val="es-PE"/>
              </w:rPr>
              <w:t>Software</w:t>
            </w:r>
          </w:p>
        </w:tc>
        <w:tc>
          <w:tcPr>
            <w:tcW w:w="3240" w:type="pct"/>
          </w:tcPr>
          <w:p w14:paraId="450F2EAA" w14:textId="77777777" w:rsidR="00F96E14" w:rsidRDefault="00F96E14" w:rsidP="00F96E14">
            <w:pPr>
              <w:spacing w:line="276" w:lineRule="auto"/>
              <w:jc w:val="both"/>
              <w:rPr>
                <w:i/>
                <w:iCs/>
                <w:lang w:val="es-PE"/>
              </w:rPr>
            </w:pPr>
          </w:p>
        </w:tc>
      </w:tr>
      <w:tr w:rsidR="00F96E14" w:rsidRPr="005915A3" w14:paraId="7E512B0C" w14:textId="77777777" w:rsidTr="00F96E14">
        <w:tc>
          <w:tcPr>
            <w:tcW w:w="1760" w:type="pct"/>
          </w:tcPr>
          <w:p w14:paraId="2374958A" w14:textId="69A6991A" w:rsidR="00F96E14" w:rsidRPr="00F96E14" w:rsidRDefault="00F96E14" w:rsidP="00F96E14">
            <w:pPr>
              <w:spacing w:line="276" w:lineRule="auto"/>
              <w:rPr>
                <w:lang w:val="es-PE"/>
              </w:rPr>
            </w:pPr>
            <w:r w:rsidRPr="00F96E14">
              <w:rPr>
                <w:lang w:val="es-PE"/>
              </w:rPr>
              <w:t>Validación</w:t>
            </w:r>
          </w:p>
        </w:tc>
        <w:tc>
          <w:tcPr>
            <w:tcW w:w="3240" w:type="pct"/>
          </w:tcPr>
          <w:p w14:paraId="4A99835C" w14:textId="77777777" w:rsidR="00F96E14" w:rsidRDefault="00F96E14" w:rsidP="00F96E14">
            <w:pPr>
              <w:spacing w:line="276" w:lineRule="auto"/>
              <w:jc w:val="both"/>
              <w:rPr>
                <w:i/>
                <w:iCs/>
                <w:lang w:val="es-PE"/>
              </w:rPr>
            </w:pPr>
          </w:p>
        </w:tc>
      </w:tr>
      <w:tr w:rsidR="003230A2" w:rsidRPr="005915A3" w14:paraId="00A5E6C0" w14:textId="77777777" w:rsidTr="00F96E14">
        <w:tc>
          <w:tcPr>
            <w:tcW w:w="1760" w:type="pct"/>
          </w:tcPr>
          <w:p w14:paraId="05D62E60" w14:textId="77777777" w:rsidR="003230A2" w:rsidRPr="005915A3" w:rsidRDefault="003230A2" w:rsidP="00F96E14">
            <w:pPr>
              <w:spacing w:line="276" w:lineRule="auto"/>
              <w:rPr>
                <w:lang w:val="es-PE"/>
              </w:rPr>
            </w:pPr>
            <w:r w:rsidRPr="005915A3">
              <w:rPr>
                <w:lang w:val="es-PE"/>
              </w:rPr>
              <w:t>Curación de datos</w:t>
            </w:r>
          </w:p>
        </w:tc>
        <w:tc>
          <w:tcPr>
            <w:tcW w:w="3240" w:type="pct"/>
          </w:tcPr>
          <w:p w14:paraId="04BDCE74" w14:textId="5CF4B78A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3E57F40C" w14:textId="77777777" w:rsidTr="00F96E14">
        <w:tc>
          <w:tcPr>
            <w:tcW w:w="1760" w:type="pct"/>
          </w:tcPr>
          <w:p w14:paraId="77920679" w14:textId="77777777" w:rsidR="003230A2" w:rsidRPr="005915A3" w:rsidRDefault="003230A2" w:rsidP="00F96E14">
            <w:pPr>
              <w:spacing w:line="276" w:lineRule="auto"/>
              <w:rPr>
                <w:lang w:val="es-PE"/>
              </w:rPr>
            </w:pPr>
            <w:r w:rsidRPr="005915A3">
              <w:rPr>
                <w:lang w:val="es-PE"/>
              </w:rPr>
              <w:t>Análisis formal</w:t>
            </w:r>
          </w:p>
        </w:tc>
        <w:tc>
          <w:tcPr>
            <w:tcW w:w="3240" w:type="pct"/>
          </w:tcPr>
          <w:p w14:paraId="380F4F0A" w14:textId="73DA5F54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1830DFDD" w14:textId="77777777" w:rsidTr="00F96E14">
        <w:tc>
          <w:tcPr>
            <w:tcW w:w="1760" w:type="pct"/>
          </w:tcPr>
          <w:p w14:paraId="4F3A39CA" w14:textId="77777777" w:rsidR="003230A2" w:rsidRPr="005915A3" w:rsidRDefault="003230A2" w:rsidP="00F96E14">
            <w:pPr>
              <w:spacing w:line="276" w:lineRule="auto"/>
              <w:rPr>
                <w:lang w:val="es-PE"/>
              </w:rPr>
            </w:pPr>
            <w:r w:rsidRPr="005915A3">
              <w:rPr>
                <w:lang w:val="es-PE"/>
              </w:rPr>
              <w:t>Investigación</w:t>
            </w:r>
          </w:p>
        </w:tc>
        <w:tc>
          <w:tcPr>
            <w:tcW w:w="3240" w:type="pct"/>
          </w:tcPr>
          <w:p w14:paraId="07C7D486" w14:textId="0F881D58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F96E14" w:rsidRPr="005915A3" w14:paraId="7691931D" w14:textId="77777777" w:rsidTr="00F96E14">
        <w:tc>
          <w:tcPr>
            <w:tcW w:w="1760" w:type="pct"/>
          </w:tcPr>
          <w:p w14:paraId="759EBD5B" w14:textId="03F59004" w:rsidR="00F96E14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rPr>
                <w:lang w:val="es-PE"/>
              </w:rPr>
              <w:t>Recursos</w:t>
            </w:r>
          </w:p>
        </w:tc>
        <w:tc>
          <w:tcPr>
            <w:tcW w:w="3240" w:type="pct"/>
          </w:tcPr>
          <w:p w14:paraId="65D34F2E" w14:textId="77777777" w:rsidR="00F96E14" w:rsidRPr="005915A3" w:rsidRDefault="00F96E14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76FEDDB5" w14:textId="77777777" w:rsidTr="00F96E14">
        <w:tc>
          <w:tcPr>
            <w:tcW w:w="1760" w:type="pct"/>
          </w:tcPr>
          <w:p w14:paraId="2608EA31" w14:textId="736DB2EA" w:rsidR="003230A2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t>Escritura – Borrador original</w:t>
            </w:r>
          </w:p>
        </w:tc>
        <w:tc>
          <w:tcPr>
            <w:tcW w:w="3240" w:type="pct"/>
          </w:tcPr>
          <w:p w14:paraId="3F0D2986" w14:textId="25ECFBE4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1196A085" w14:textId="77777777" w:rsidTr="00F96E14">
        <w:tc>
          <w:tcPr>
            <w:tcW w:w="1760" w:type="pct"/>
          </w:tcPr>
          <w:p w14:paraId="2A8C5567" w14:textId="7E0D55BC" w:rsidR="003230A2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t>Escritura – Revisión y edición</w:t>
            </w:r>
          </w:p>
        </w:tc>
        <w:tc>
          <w:tcPr>
            <w:tcW w:w="3240" w:type="pct"/>
          </w:tcPr>
          <w:p w14:paraId="64B51294" w14:textId="145BEF03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26F283FB" w14:textId="77777777" w:rsidTr="00F96E14">
        <w:tc>
          <w:tcPr>
            <w:tcW w:w="1760" w:type="pct"/>
          </w:tcPr>
          <w:p w14:paraId="5A98BF3E" w14:textId="164731BD" w:rsidR="003230A2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t>Visualización</w:t>
            </w:r>
          </w:p>
        </w:tc>
        <w:tc>
          <w:tcPr>
            <w:tcW w:w="3240" w:type="pct"/>
          </w:tcPr>
          <w:p w14:paraId="30ED9ED1" w14:textId="24B023D9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107D8F1F" w14:textId="77777777" w:rsidTr="00F96E14">
        <w:tc>
          <w:tcPr>
            <w:tcW w:w="1760" w:type="pct"/>
          </w:tcPr>
          <w:p w14:paraId="40BDF5AC" w14:textId="1A755D8C" w:rsidR="003230A2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t>Supervisión</w:t>
            </w:r>
          </w:p>
        </w:tc>
        <w:tc>
          <w:tcPr>
            <w:tcW w:w="3240" w:type="pct"/>
          </w:tcPr>
          <w:p w14:paraId="528697E2" w14:textId="0700BFD9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03DC67F8" w14:textId="77777777" w:rsidTr="00F96E14">
        <w:tc>
          <w:tcPr>
            <w:tcW w:w="1760" w:type="pct"/>
          </w:tcPr>
          <w:p w14:paraId="3BE85FD2" w14:textId="6E0959C2" w:rsidR="003230A2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t>Administración del proyecto</w:t>
            </w:r>
          </w:p>
        </w:tc>
        <w:tc>
          <w:tcPr>
            <w:tcW w:w="3240" w:type="pct"/>
          </w:tcPr>
          <w:p w14:paraId="5CB0C0AC" w14:textId="077DFA87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  <w:tr w:rsidR="003230A2" w:rsidRPr="005915A3" w14:paraId="2D8CE9E8" w14:textId="77777777" w:rsidTr="00F96E14">
        <w:tc>
          <w:tcPr>
            <w:tcW w:w="1760" w:type="pct"/>
          </w:tcPr>
          <w:p w14:paraId="398D54A2" w14:textId="3002948B" w:rsidR="003230A2" w:rsidRPr="005915A3" w:rsidRDefault="00F96E14" w:rsidP="00F96E14">
            <w:pPr>
              <w:spacing w:line="276" w:lineRule="auto"/>
              <w:rPr>
                <w:lang w:val="es-PE"/>
              </w:rPr>
            </w:pPr>
            <w:r>
              <w:t>Adquisición de fondos</w:t>
            </w:r>
          </w:p>
        </w:tc>
        <w:tc>
          <w:tcPr>
            <w:tcW w:w="3240" w:type="pct"/>
          </w:tcPr>
          <w:p w14:paraId="7DF4A5E3" w14:textId="24AC77D5" w:rsidR="003230A2" w:rsidRPr="005915A3" w:rsidRDefault="003230A2" w:rsidP="00F96E14">
            <w:pPr>
              <w:spacing w:line="276" w:lineRule="auto"/>
              <w:jc w:val="both"/>
              <w:rPr>
                <w:lang w:val="es-PE"/>
              </w:rPr>
            </w:pPr>
          </w:p>
        </w:tc>
      </w:tr>
    </w:tbl>
    <w:p w14:paraId="41AA81AE" w14:textId="38581209" w:rsidR="001520C4" w:rsidRPr="00F96E14" w:rsidRDefault="00F96E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6E14">
        <w:rPr>
          <w:rFonts w:ascii="Times New Roman" w:hAnsi="Times New Roman" w:cs="Times New Roman"/>
          <w:b/>
          <w:bCs/>
          <w:sz w:val="24"/>
          <w:szCs w:val="24"/>
        </w:rPr>
        <w:t xml:space="preserve">Llenar la tabla en función a los roles de cada autor (Taxonomía </w:t>
      </w:r>
      <w:proofErr w:type="spellStart"/>
      <w:r w:rsidRPr="00F96E14">
        <w:rPr>
          <w:rFonts w:ascii="Times New Roman" w:hAnsi="Times New Roman" w:cs="Times New Roman"/>
          <w:b/>
          <w:bCs/>
          <w:sz w:val="24"/>
          <w:szCs w:val="24"/>
        </w:rPr>
        <w:t>CRediT</w:t>
      </w:r>
      <w:proofErr w:type="spellEnd"/>
      <w:r w:rsidRPr="00F96E1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2A4668" w14:textId="77777777" w:rsidR="00F96E14" w:rsidRDefault="00F96E14" w:rsidP="00F96E14"/>
    <w:p w14:paraId="2DC18229" w14:textId="0E9CBB9E" w:rsidR="00F96E14" w:rsidRDefault="00F96E14" w:rsidP="00F96E14">
      <w:pPr>
        <w:jc w:val="both"/>
      </w:pPr>
      <w:r>
        <w:t>1. Conceptualización: Formulación de ideas, objetivos y metas generales de la investigación.</w:t>
      </w:r>
    </w:p>
    <w:p w14:paraId="0992A2A5" w14:textId="2DD64BAE" w:rsidR="00F96E14" w:rsidRDefault="00F96E14" w:rsidP="00F96E14">
      <w:pPr>
        <w:jc w:val="both"/>
      </w:pPr>
      <w:r>
        <w:t>2. Metodología: Desarrollo y/o diseño de la metodología, creación de modelos.</w:t>
      </w:r>
    </w:p>
    <w:p w14:paraId="2C958367" w14:textId="11221D4B" w:rsidR="00F96E14" w:rsidRDefault="00F96E14" w:rsidP="00F96E14">
      <w:pPr>
        <w:jc w:val="both"/>
      </w:pPr>
      <w:r>
        <w:t>3. Software: Programación y desarrollo de software, diseño de programas para computadoras, implementación de código y algoritmos, testeo de componentes de código.</w:t>
      </w:r>
    </w:p>
    <w:p w14:paraId="452BEE38" w14:textId="64CA79DF" w:rsidR="00F96E14" w:rsidRDefault="00F96E14" w:rsidP="00F96E14">
      <w:pPr>
        <w:jc w:val="both"/>
      </w:pPr>
      <w:r>
        <w:t>4. Validación: Verificación de la replicabilidad y reproducibilidad de los resultados, experimentos y otros productos de la investigación.</w:t>
      </w:r>
    </w:p>
    <w:p w14:paraId="6B7DA65C" w14:textId="46B23F9F" w:rsidR="00F96E14" w:rsidRDefault="00F96E14" w:rsidP="00F96E14">
      <w:pPr>
        <w:jc w:val="both"/>
      </w:pPr>
      <w:r>
        <w:t>5. Análisis formal: Aplicación de las técnicas estadísticas, matemáticas, computacionales u otros procedimientos para analizar y sintetizar los datos.</w:t>
      </w:r>
    </w:p>
    <w:p w14:paraId="715861F4" w14:textId="3F3F87E9" w:rsidR="00F96E14" w:rsidRDefault="00F96E14" w:rsidP="00F96E14">
      <w:pPr>
        <w:jc w:val="both"/>
      </w:pPr>
      <w:r>
        <w:t>6. Investigación: Conducir el proceso de investigación formal, específicamente realizar los experimentos o la recopilación de datos/evidencia.</w:t>
      </w:r>
    </w:p>
    <w:p w14:paraId="75110351" w14:textId="034DC49F" w:rsidR="00F96E14" w:rsidRDefault="00F96E14" w:rsidP="00F96E14">
      <w:pPr>
        <w:jc w:val="both"/>
      </w:pPr>
      <w:r>
        <w:t>7. Recursos: Proveer los materiales de estudio, reactivos, pacientes, animales, muestras de laboratorio, instrumentos, recursos informáticos u otras herramientas para el análisis.</w:t>
      </w:r>
    </w:p>
    <w:p w14:paraId="65EE1A17" w14:textId="597CCC78" w:rsidR="00F96E14" w:rsidRDefault="00F96E14" w:rsidP="00F96E14">
      <w:pPr>
        <w:jc w:val="both"/>
      </w:pPr>
      <w:r>
        <w:t>8. Curación de datos: Actividades para generar metadatos, depurar datos y preservar los datos de investigación para su reutilización posterior.</w:t>
      </w:r>
    </w:p>
    <w:p w14:paraId="1765BC8C" w14:textId="23BD0717" w:rsidR="00F96E14" w:rsidRDefault="00F96E14" w:rsidP="00F96E14">
      <w:pPr>
        <w:jc w:val="both"/>
      </w:pPr>
      <w:r>
        <w:t>9. Escritura – Borrador original: Preparación, creación y/o presentación del trabajo publicado, redactando específicamente el borrador inicial (se incluye traducción).</w:t>
      </w:r>
    </w:p>
    <w:p w14:paraId="3726AC46" w14:textId="25C5D2A0" w:rsidR="00F96E14" w:rsidRDefault="00F96E14" w:rsidP="00F96E14">
      <w:pPr>
        <w:jc w:val="both"/>
      </w:pPr>
      <w:r>
        <w:t>10. Escritura – Revisión y edición: Preparación, creación y/o presentación del trabajo publicado por los integrantes del equipo original de investigación, específicamente la revisión crítica y los comentarios, incluyendo la etapa de pre o post publicación.</w:t>
      </w:r>
    </w:p>
    <w:p w14:paraId="1705D90D" w14:textId="312E12BA" w:rsidR="00F96E14" w:rsidRDefault="00F96E14" w:rsidP="00F96E14">
      <w:pPr>
        <w:jc w:val="both"/>
      </w:pPr>
      <w:r>
        <w:t>11. Visualización: Preparación, creación y/o presentación del trabajo publicado, específicamente la visualización y presentación de los datos.</w:t>
      </w:r>
    </w:p>
    <w:p w14:paraId="566496EC" w14:textId="77777777" w:rsidR="00F96E14" w:rsidRDefault="00F96E14" w:rsidP="00F96E14">
      <w:pPr>
        <w:jc w:val="both"/>
      </w:pPr>
      <w:r>
        <w:t>12. Supervisión: Conducción y liderazgo para el planeamiento y ejecución de la investigación, incluyendo también asesoría del equipo principal.</w:t>
      </w:r>
    </w:p>
    <w:p w14:paraId="6BFEB559" w14:textId="77777777" w:rsidR="00F96E14" w:rsidRDefault="00F96E14" w:rsidP="00F96E14">
      <w:pPr>
        <w:jc w:val="both"/>
      </w:pPr>
    </w:p>
    <w:p w14:paraId="39B866B2" w14:textId="4F9131CD" w:rsidR="00F96E14" w:rsidRDefault="00F96E14" w:rsidP="00F96E14">
      <w:pPr>
        <w:jc w:val="both"/>
      </w:pPr>
      <w:r>
        <w:lastRenderedPageBreak/>
        <w:t>13. Administración del proyecto: Gestión y coordinación para las actividades de planeamiento y ejecución de la investigación.</w:t>
      </w:r>
    </w:p>
    <w:p w14:paraId="6BE58AFF" w14:textId="72488EBB" w:rsidR="00F96E14" w:rsidRPr="00F96E14" w:rsidRDefault="00F96E14" w:rsidP="00F96E14">
      <w:pPr>
        <w:jc w:val="both"/>
      </w:pPr>
      <w:r>
        <w:t>14. Adquisición de fondos: Adquisición del apoyo financiero para la realización y publicación del proyecto.</w:t>
      </w:r>
    </w:p>
    <w:sectPr w:rsidR="00F96E14" w:rsidRPr="00F96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A2"/>
    <w:rsid w:val="001520C4"/>
    <w:rsid w:val="003230A2"/>
    <w:rsid w:val="00D349D2"/>
    <w:rsid w:val="00DC0B23"/>
    <w:rsid w:val="00F273E9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1052C"/>
  <w15:chartTrackingRefBased/>
  <w15:docId w15:val="{4D6B883C-0E8D-4894-8747-4EBE49A0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A2"/>
    <w:rPr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VE" w:eastAsia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Revisor</dc:creator>
  <cp:keywords/>
  <dc:description/>
  <cp:lastModifiedBy>INUDI</cp:lastModifiedBy>
  <cp:revision>2</cp:revision>
  <dcterms:created xsi:type="dcterms:W3CDTF">2024-04-12T15:38:00Z</dcterms:created>
  <dcterms:modified xsi:type="dcterms:W3CDTF">2024-04-12T15:46:00Z</dcterms:modified>
</cp:coreProperties>
</file>